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558F" w:rsidRPr="0045558F" w:rsidRDefault="0045558F" w:rsidP="0045558F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</w:rPr>
      </w:pPr>
      <w:r w:rsidRPr="0045558F">
        <w:rPr>
          <w:rFonts w:ascii="Arial" w:eastAsia="Times New Roman" w:hAnsi="Arial" w:cs="Arial"/>
          <w:color w:val="000000"/>
          <w:kern w:val="36"/>
          <w:sz w:val="43"/>
          <w:szCs w:val="43"/>
        </w:rPr>
        <w:t>Что такое ФГОС?</w:t>
      </w:r>
    </w:p>
    <w:p w:rsidR="0045558F" w:rsidRPr="0045558F" w:rsidRDefault="0045558F" w:rsidP="0045558F">
      <w:pPr>
        <w:shd w:val="clear" w:color="auto" w:fill="F6F6F6"/>
        <w:spacing w:after="0" w:line="295" w:lineRule="atLeast"/>
        <w:jc w:val="center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45558F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</w:rPr>
        <w:t>Начальная школа и новый образовательный стандарт.</w:t>
      </w:r>
    </w:p>
    <w:p w:rsidR="0045558F" w:rsidRPr="0045558F" w:rsidRDefault="0045558F" w:rsidP="0045558F">
      <w:pPr>
        <w:shd w:val="clear" w:color="auto" w:fill="F6F6F6"/>
        <w:spacing w:after="240" w:line="295" w:lineRule="atLeast"/>
        <w:jc w:val="center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45558F">
        <w:rPr>
          <w:rFonts w:ascii="Arial" w:eastAsia="Times New Roman" w:hAnsi="Arial" w:cs="Arial"/>
          <w:color w:val="000000"/>
          <w:sz w:val="20"/>
          <w:szCs w:val="20"/>
        </w:rPr>
        <w:t>Краткая информация для родителей.</w:t>
      </w:r>
    </w:p>
    <w:p w:rsidR="0045558F" w:rsidRPr="0045558F" w:rsidRDefault="0045558F" w:rsidP="0045558F">
      <w:pPr>
        <w:shd w:val="clear" w:color="auto" w:fill="F6F6F6"/>
        <w:spacing w:after="0" w:line="295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45558F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</w:rPr>
        <w:t>Что такое Федеральные государственные образовательные стандарты?</w:t>
      </w:r>
    </w:p>
    <w:p w:rsidR="0045558F" w:rsidRPr="0045558F" w:rsidRDefault="0045558F" w:rsidP="0045558F">
      <w:pPr>
        <w:shd w:val="clear" w:color="auto" w:fill="F6F6F6"/>
        <w:spacing w:after="0" w:line="295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45558F">
        <w:rPr>
          <w:rFonts w:ascii="Arial" w:eastAsia="Times New Roman" w:hAnsi="Arial" w:cs="Arial"/>
          <w:color w:val="000000"/>
          <w:sz w:val="20"/>
          <w:szCs w:val="20"/>
        </w:rPr>
        <w:t>Федеральные государственные образовательные стандарты устанавливаются РФ в соответствии с требованием Статьи 7.</w:t>
      </w:r>
      <w:r w:rsidRPr="0045558F">
        <w:rPr>
          <w:rFonts w:ascii="Arial" w:eastAsia="Times New Roman" w:hAnsi="Arial" w:cs="Arial"/>
          <w:color w:val="000000"/>
          <w:sz w:val="20"/>
        </w:rPr>
        <w:t> </w:t>
      </w:r>
      <w:r w:rsidRPr="0045558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val="tt-RU"/>
        </w:rPr>
        <w:t>«</w:t>
      </w:r>
      <w:r w:rsidRPr="0045558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Закона об образовании и представляют собой</w:t>
      </w:r>
      <w:r w:rsidRPr="0045558F">
        <w:rPr>
          <w:rFonts w:ascii="Arial" w:eastAsia="Times New Roman" w:hAnsi="Arial" w:cs="Arial"/>
          <w:color w:val="000000"/>
          <w:sz w:val="20"/>
        </w:rPr>
        <w:t> </w:t>
      </w:r>
      <w:r w:rsidRPr="0045558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val="tt-RU"/>
        </w:rPr>
        <w:t>«</w:t>
      </w:r>
      <w:r w:rsidRPr="0045558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совокупность требований, обязательных при реализации основных образовательных программ начального общего образования</w:t>
      </w:r>
      <w:r w:rsidRPr="0045558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val="tt-RU"/>
        </w:rPr>
        <w:t>».</w:t>
      </w:r>
      <w:r w:rsidRPr="0045558F">
        <w:rPr>
          <w:rFonts w:ascii="Arial" w:eastAsia="Times New Roman" w:hAnsi="Arial" w:cs="Arial"/>
          <w:color w:val="000000"/>
          <w:sz w:val="20"/>
          <w:lang w:val="tt-RU"/>
        </w:rPr>
        <w:t> </w:t>
      </w:r>
      <w:r w:rsidRPr="0045558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С официальном приказом о введение в действие ФГОС НОО и текстом Стандарта можно познакомиться на сайте Минобрнауки России:</w:t>
      </w:r>
      <w:hyperlink r:id="rId4" w:history="1">
        <w:r w:rsidRPr="0045558F">
          <w:rPr>
            <w:rFonts w:ascii="Arial" w:eastAsia="Times New Roman" w:hAnsi="Arial" w:cs="Arial"/>
            <w:color w:val="006AC3"/>
            <w:sz w:val="20"/>
            <w:u w:val="single"/>
          </w:rPr>
          <w:t>http://www.edu.ru/dbmon/mo/Data/d_09/m373.html</w:t>
        </w:r>
      </w:hyperlink>
      <w:r w:rsidRPr="0045558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.</w:t>
      </w:r>
    </w:p>
    <w:p w:rsidR="0045558F" w:rsidRPr="0045558F" w:rsidRDefault="0045558F" w:rsidP="0045558F">
      <w:pPr>
        <w:shd w:val="clear" w:color="auto" w:fill="F6F6F6"/>
        <w:spacing w:after="0" w:line="295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45558F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</w:rPr>
        <w:t>Какие требования выдвигает новый ФГОС?</w:t>
      </w:r>
    </w:p>
    <w:p w:rsidR="0045558F" w:rsidRPr="0045558F" w:rsidRDefault="0045558F" w:rsidP="0045558F">
      <w:pPr>
        <w:shd w:val="clear" w:color="auto" w:fill="F6F6F6"/>
        <w:spacing w:after="0" w:line="295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45558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Стандарт выдвигает три группы требований:</w:t>
      </w:r>
    </w:p>
    <w:p w:rsidR="0045558F" w:rsidRPr="0045558F" w:rsidRDefault="0045558F" w:rsidP="0045558F">
      <w:pPr>
        <w:shd w:val="clear" w:color="auto" w:fill="F6F6F6"/>
        <w:spacing w:after="0" w:line="295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45558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·</w:t>
      </w:r>
      <w:r w:rsidRPr="0045558F">
        <w:rPr>
          <w:rFonts w:ascii="Arial" w:eastAsia="Times New Roman" w:hAnsi="Arial" w:cs="Arial"/>
          <w:color w:val="000000"/>
          <w:sz w:val="20"/>
        </w:rPr>
        <w:t> </w:t>
      </w:r>
      <w:r w:rsidRPr="0045558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Требования к результатам освоения основной образовательной программы начального общего образования,</w:t>
      </w:r>
    </w:p>
    <w:p w:rsidR="0045558F" w:rsidRPr="0045558F" w:rsidRDefault="0045558F" w:rsidP="0045558F">
      <w:pPr>
        <w:shd w:val="clear" w:color="auto" w:fill="F6F6F6"/>
        <w:spacing w:after="0" w:line="295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45558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·</w:t>
      </w:r>
      <w:r w:rsidRPr="0045558F">
        <w:rPr>
          <w:rFonts w:ascii="Arial" w:eastAsia="Times New Roman" w:hAnsi="Arial" w:cs="Arial"/>
          <w:color w:val="000000"/>
          <w:sz w:val="20"/>
        </w:rPr>
        <w:t> </w:t>
      </w:r>
      <w:r w:rsidRPr="0045558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Требования к структуре основной образовательной программы начального общего образования,</w:t>
      </w:r>
    </w:p>
    <w:p w:rsidR="0045558F" w:rsidRPr="0045558F" w:rsidRDefault="0045558F" w:rsidP="0045558F">
      <w:pPr>
        <w:shd w:val="clear" w:color="auto" w:fill="F6F6F6"/>
        <w:spacing w:after="0" w:line="295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45558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·</w:t>
      </w:r>
      <w:r w:rsidRPr="0045558F">
        <w:rPr>
          <w:rFonts w:ascii="Arial" w:eastAsia="Times New Roman" w:hAnsi="Arial" w:cs="Arial"/>
          <w:color w:val="000000"/>
          <w:sz w:val="20"/>
        </w:rPr>
        <w:t> </w:t>
      </w:r>
      <w:r w:rsidRPr="0045558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Требования к условиям реализации основной образовательной программы начального общего образования.</w:t>
      </w:r>
    </w:p>
    <w:p w:rsidR="0045558F" w:rsidRPr="0045558F" w:rsidRDefault="0045558F" w:rsidP="0045558F">
      <w:pPr>
        <w:shd w:val="clear" w:color="auto" w:fill="F6F6F6"/>
        <w:spacing w:after="0" w:line="295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45558F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</w:rPr>
        <w:t>Что является отличительной особенностью нового Стандарта?</w:t>
      </w:r>
    </w:p>
    <w:p w:rsidR="0045558F" w:rsidRPr="0045558F" w:rsidRDefault="0045558F" w:rsidP="0045558F">
      <w:pPr>
        <w:shd w:val="clear" w:color="auto" w:fill="F6F6F6"/>
        <w:spacing w:after="0" w:line="295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45558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Отличительной особенностью нового стандарта является его деятельностный характер, ставящий главной целью развитие личности учащегося. Система образования отказывается от традиционного представления результатов обучения в виде знаний, умений и навыков, формулировки стандарта указывают реальные виды деятельности, которыми учащийся должен овладеть к концу начального обучения.</w:t>
      </w:r>
    </w:p>
    <w:p w:rsidR="0045558F" w:rsidRPr="0045558F" w:rsidRDefault="0045558F" w:rsidP="0045558F">
      <w:pPr>
        <w:shd w:val="clear" w:color="auto" w:fill="F6F6F6"/>
        <w:spacing w:after="0" w:line="295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45558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Требования к результатам обучения сформулированы в виде личностных, метапредметных и предметных результатов.</w:t>
      </w:r>
    </w:p>
    <w:p w:rsidR="0045558F" w:rsidRPr="0045558F" w:rsidRDefault="0045558F" w:rsidP="0045558F">
      <w:pPr>
        <w:shd w:val="clear" w:color="auto" w:fill="F6F6F6"/>
        <w:spacing w:after="0" w:line="295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45558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Неотъемлемой частью ядра нового стандарта являются универсальные учебные действия (УУД). Под УУД понимают</w:t>
      </w:r>
      <w:r w:rsidRPr="0045558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val="tt-RU"/>
        </w:rPr>
        <w:t>«</w:t>
      </w:r>
      <w:r w:rsidRPr="0045558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общеучебные умения</w:t>
      </w:r>
      <w:r w:rsidRPr="0045558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val="tt-RU"/>
        </w:rPr>
        <w:t>», «</w:t>
      </w:r>
      <w:r w:rsidRPr="0045558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общие способы деятельности</w:t>
      </w:r>
      <w:r w:rsidRPr="0045558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val="tt-RU"/>
        </w:rPr>
        <w:t>», «</w:t>
      </w:r>
      <w:r w:rsidRPr="0045558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надпредметные действия</w:t>
      </w:r>
      <w:r w:rsidRPr="0045558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val="tt-RU"/>
        </w:rPr>
        <w:t>»</w:t>
      </w:r>
      <w:r w:rsidRPr="0045558F">
        <w:rPr>
          <w:rFonts w:ascii="Arial" w:eastAsia="Times New Roman" w:hAnsi="Arial" w:cs="Arial"/>
          <w:color w:val="000000"/>
          <w:sz w:val="20"/>
          <w:lang w:val="tt-RU"/>
        </w:rPr>
        <w:t> </w:t>
      </w:r>
      <w:r w:rsidRPr="0045558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и т.п. Для УУД предусмотрена отдельная программа – программа формирования универсальных учебных действий (УУД).</w:t>
      </w:r>
    </w:p>
    <w:p w:rsidR="0045558F" w:rsidRPr="0045558F" w:rsidRDefault="0045558F" w:rsidP="0045558F">
      <w:pPr>
        <w:shd w:val="clear" w:color="auto" w:fill="F6F6F6"/>
        <w:spacing w:after="0" w:line="295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45558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Важным элементом формирования УУД обучающихся на ступени начального общего образования, обеспечивающим его результативность является ориентировка младших школьников в информационных и коммуникативных технологиях (ИКТ) и формирование способности их грамотно применять. Использование современных цифровых инструментов и коммуникационных сред указывается как наиболее естественный способ формирования УУД, поэтому в программу формирования УУД включена подпрограмма формирования ИКТ - компетентности.</w:t>
      </w:r>
    </w:p>
    <w:p w:rsidR="0045558F" w:rsidRPr="0045558F" w:rsidRDefault="0045558F" w:rsidP="0045558F">
      <w:pPr>
        <w:shd w:val="clear" w:color="auto" w:fill="F6F6F6"/>
        <w:spacing w:after="0" w:line="295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45558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Реализация программы формирования УУД в начальной школе - ключевая задача внедрения нового образовательного стандарта.</w:t>
      </w:r>
    </w:p>
    <w:p w:rsidR="0045558F" w:rsidRPr="0045558F" w:rsidRDefault="0045558F" w:rsidP="0045558F">
      <w:pPr>
        <w:shd w:val="clear" w:color="auto" w:fill="F6F6F6"/>
        <w:spacing w:after="0" w:line="295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45558F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</w:rPr>
        <w:t>Какие требования к результатам обучающимся устанавливает Стандарт?</w:t>
      </w:r>
    </w:p>
    <w:p w:rsidR="0045558F" w:rsidRPr="0045558F" w:rsidRDefault="0045558F" w:rsidP="0045558F">
      <w:pPr>
        <w:shd w:val="clear" w:color="auto" w:fill="F6F6F6"/>
        <w:spacing w:after="0" w:line="295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45558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Стандарт устанавливает требования к результатам обучающихся, освоивших основную образовательную программу начального общего образования:</w:t>
      </w:r>
    </w:p>
    <w:p w:rsidR="0045558F" w:rsidRPr="0045558F" w:rsidRDefault="0045558F" w:rsidP="0045558F">
      <w:pPr>
        <w:shd w:val="clear" w:color="auto" w:fill="F6F6F6"/>
        <w:spacing w:after="0" w:line="295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45558F">
        <w:rPr>
          <w:rFonts w:ascii="Arial" w:eastAsia="Times New Roman" w:hAnsi="Arial" w:cs="Arial"/>
          <w:color w:val="000000"/>
          <w:sz w:val="20"/>
          <w:szCs w:val="20"/>
          <w:u w:val="single"/>
          <w:bdr w:val="none" w:sz="0" w:space="0" w:color="auto" w:frame="1"/>
        </w:rPr>
        <w:t>личностным,</w:t>
      </w:r>
      <w:r w:rsidRPr="0045558F">
        <w:rPr>
          <w:rFonts w:ascii="Arial" w:eastAsia="Times New Roman" w:hAnsi="Arial" w:cs="Arial"/>
          <w:color w:val="000000"/>
          <w:sz w:val="20"/>
          <w:u w:val="single"/>
        </w:rPr>
        <w:t> </w:t>
      </w:r>
      <w:r w:rsidRPr="0045558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включающим готовность и способность обучающихся саморазвитию, сформированность мотивации к обучению и познанию, ценностно-смысловые установки обучающихся, отражающие их индивидуально – личностные позиции, социальные компетенции, личностные качества; сформированность основ гражданской идентичности.</w:t>
      </w:r>
    </w:p>
    <w:p w:rsidR="0045558F" w:rsidRPr="0045558F" w:rsidRDefault="0045558F" w:rsidP="0045558F">
      <w:pPr>
        <w:shd w:val="clear" w:color="auto" w:fill="F6F6F6"/>
        <w:spacing w:after="0" w:line="295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45558F">
        <w:rPr>
          <w:rFonts w:ascii="Arial" w:eastAsia="Times New Roman" w:hAnsi="Arial" w:cs="Arial"/>
          <w:color w:val="000000"/>
          <w:sz w:val="20"/>
          <w:szCs w:val="20"/>
          <w:u w:val="single"/>
          <w:bdr w:val="none" w:sz="0" w:space="0" w:color="auto" w:frame="1"/>
        </w:rPr>
        <w:t>метапредметным</w:t>
      </w:r>
      <w:r w:rsidRPr="0045558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, включающим освоенные обучающимися универсальные учебные действия обеспечивающие овладение ключевыми компетенциями, составляющими основу умения учиться, и межпредметными понятиями.</w:t>
      </w:r>
    </w:p>
    <w:p w:rsidR="0045558F" w:rsidRPr="0045558F" w:rsidRDefault="0045558F" w:rsidP="0045558F">
      <w:pPr>
        <w:shd w:val="clear" w:color="auto" w:fill="F6F6F6"/>
        <w:spacing w:after="0" w:line="295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45558F">
        <w:rPr>
          <w:rFonts w:ascii="Arial" w:eastAsia="Times New Roman" w:hAnsi="Arial" w:cs="Arial"/>
          <w:color w:val="000000"/>
          <w:sz w:val="20"/>
          <w:szCs w:val="20"/>
          <w:u w:val="single"/>
          <w:bdr w:val="none" w:sz="0" w:space="0" w:color="auto" w:frame="1"/>
        </w:rPr>
        <w:lastRenderedPageBreak/>
        <w:t>предметным</w:t>
      </w:r>
      <w:r w:rsidRPr="0045558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, включающим освоенный обучающими в ходе изучения учебного предмета опыт специфической для данной предметной области деятельности по получению нового знания, его преобразованию и применению, а также систем основополагающих элементов научного знания лежащих в основе современной научной картины мира.</w:t>
      </w:r>
    </w:p>
    <w:p w:rsidR="0045558F" w:rsidRPr="0045558F" w:rsidRDefault="0045558F" w:rsidP="0045558F">
      <w:pPr>
        <w:shd w:val="clear" w:color="auto" w:fill="F6F6F6"/>
        <w:spacing w:after="0" w:line="295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45558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Предметные результаты сгруппированы по предметным областям, внутри которых указаны предметы. Они формируются в терминах</w:t>
      </w:r>
      <w:r w:rsidRPr="0045558F">
        <w:rPr>
          <w:rFonts w:ascii="Arial" w:eastAsia="Times New Roman" w:hAnsi="Arial" w:cs="Arial"/>
          <w:color w:val="000000"/>
          <w:sz w:val="20"/>
        </w:rPr>
        <w:t> </w:t>
      </w:r>
      <w:r w:rsidRPr="0045558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val="tt-RU"/>
        </w:rPr>
        <w:t>«</w:t>
      </w:r>
      <w:r w:rsidRPr="0045558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выпускник научится…</w:t>
      </w:r>
      <w:r w:rsidRPr="0045558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val="tt-RU"/>
        </w:rPr>
        <w:t>»,</w:t>
      </w:r>
      <w:r w:rsidRPr="0045558F">
        <w:rPr>
          <w:rFonts w:ascii="Arial" w:eastAsia="Times New Roman" w:hAnsi="Arial" w:cs="Arial"/>
          <w:color w:val="000000"/>
          <w:sz w:val="20"/>
          <w:lang w:val="tt-RU"/>
        </w:rPr>
        <w:t> </w:t>
      </w:r>
      <w:r w:rsidRPr="0045558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что является группой обязательных требований, и</w:t>
      </w:r>
      <w:r w:rsidRPr="0045558F">
        <w:rPr>
          <w:rFonts w:ascii="Arial" w:eastAsia="Times New Roman" w:hAnsi="Arial" w:cs="Arial"/>
          <w:color w:val="000000"/>
          <w:sz w:val="20"/>
        </w:rPr>
        <w:t> </w:t>
      </w:r>
      <w:r w:rsidRPr="0045558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val="tt-RU"/>
        </w:rPr>
        <w:t>«</w:t>
      </w:r>
      <w:r w:rsidRPr="0045558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выпускник получит возможность научиться…</w:t>
      </w:r>
      <w:r w:rsidRPr="0045558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val="tt-RU"/>
        </w:rPr>
        <w:t>»,</w:t>
      </w:r>
      <w:r w:rsidRPr="0045558F">
        <w:rPr>
          <w:rFonts w:ascii="Arial" w:eastAsia="Times New Roman" w:hAnsi="Arial" w:cs="Arial"/>
          <w:color w:val="000000"/>
          <w:sz w:val="20"/>
          <w:lang w:val="tt-RU"/>
        </w:rPr>
        <w:t> </w:t>
      </w:r>
      <w:r w:rsidRPr="0045558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не достижение этих требований выпускником не может служить препятствие для перевода его на следующую степень образования.</w:t>
      </w:r>
    </w:p>
    <w:p w:rsidR="0045558F" w:rsidRPr="0045558F" w:rsidRDefault="0045558F" w:rsidP="0045558F">
      <w:pPr>
        <w:shd w:val="clear" w:color="auto" w:fill="F6F6F6"/>
        <w:spacing w:after="0" w:line="295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45558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Пример:</w:t>
      </w:r>
    </w:p>
    <w:p w:rsidR="0045558F" w:rsidRPr="0045558F" w:rsidRDefault="0045558F" w:rsidP="0045558F">
      <w:pPr>
        <w:shd w:val="clear" w:color="auto" w:fill="F6F6F6"/>
        <w:spacing w:after="0" w:line="295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45558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Выпускник научится самостоятельно озаглавливать текст и составлять план текста.</w:t>
      </w:r>
    </w:p>
    <w:p w:rsidR="0045558F" w:rsidRPr="0045558F" w:rsidRDefault="0045558F" w:rsidP="0045558F">
      <w:pPr>
        <w:shd w:val="clear" w:color="auto" w:fill="F6F6F6"/>
        <w:spacing w:after="0" w:line="295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45558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Выпускник получит возможность научиться создавать текст по предложенному заголовку.</w:t>
      </w:r>
    </w:p>
    <w:p w:rsidR="0045558F" w:rsidRPr="0045558F" w:rsidRDefault="0045558F" w:rsidP="0045558F">
      <w:pPr>
        <w:shd w:val="clear" w:color="auto" w:fill="F6F6F6"/>
        <w:spacing w:after="0" w:line="295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45558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Подробнее познакомиться с содержанием этого деления можно, изучив программы учебных предметов, представленные в основной образовательной программе.</w:t>
      </w:r>
    </w:p>
    <w:p w:rsidR="0045558F" w:rsidRPr="0045558F" w:rsidRDefault="0045558F" w:rsidP="0045558F">
      <w:pPr>
        <w:shd w:val="clear" w:color="auto" w:fill="F6F6F6"/>
        <w:spacing w:after="0" w:line="295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45558F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</w:rPr>
        <w:t>Что изучается с использованием ИКТ?</w:t>
      </w:r>
    </w:p>
    <w:p w:rsidR="0045558F" w:rsidRPr="0045558F" w:rsidRDefault="0045558F" w:rsidP="0045558F">
      <w:pPr>
        <w:shd w:val="clear" w:color="auto" w:fill="F6F6F6"/>
        <w:spacing w:after="0" w:line="295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45558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Отличительной особенностью начала обучения является то, что наряду с традиционным письмом ребенок сразу начинает осваивать клавиатурный набор текста. Сегодня многие родители, постоянно использующие компьютер в профессиональной и личной жизни понимают его возможности для создания и редактирования текстов, поэтому должны понимать важность включения этого компонента в образовательный процесс наравне с традиционным письмом.</w:t>
      </w:r>
    </w:p>
    <w:p w:rsidR="0045558F" w:rsidRPr="0045558F" w:rsidRDefault="0045558F" w:rsidP="0045558F">
      <w:pPr>
        <w:shd w:val="clear" w:color="auto" w:fill="F6F6F6"/>
        <w:spacing w:after="0" w:line="295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45558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Изучение окружающего мира предлагает не только изучение материалов учебника, но и наблюдения и опыты, проводимые с помощью цифровых измерительных приборов, цифрового микроскопа, цифрового фотоаппарата и видеокамеры. Наблюдения и опыты фиксируются, их результаты обобщаются и предлагаются в цифровом виде.</w:t>
      </w:r>
    </w:p>
    <w:p w:rsidR="0045558F" w:rsidRPr="0045558F" w:rsidRDefault="0045558F" w:rsidP="0045558F">
      <w:pPr>
        <w:shd w:val="clear" w:color="auto" w:fill="F6F6F6"/>
        <w:spacing w:after="0" w:line="295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45558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Изучение искусства предлагает изучение современных видов искусств наравне с традиционными. В частности, цифровые фотографии, видеофильма, мультипликации.</w:t>
      </w:r>
    </w:p>
    <w:p w:rsidR="0045558F" w:rsidRPr="0045558F" w:rsidRDefault="0045558F" w:rsidP="0045558F">
      <w:pPr>
        <w:shd w:val="clear" w:color="auto" w:fill="F6F6F6"/>
        <w:spacing w:after="0" w:line="295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45558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В контексте изучения всех предметов должны широко использоваться различные источники информации, в том числе, в доступном Интернете.</w:t>
      </w:r>
    </w:p>
    <w:p w:rsidR="0045558F" w:rsidRPr="0045558F" w:rsidRDefault="0045558F" w:rsidP="0045558F">
      <w:pPr>
        <w:shd w:val="clear" w:color="auto" w:fill="F6F6F6"/>
        <w:spacing w:after="0" w:line="295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45558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В современной школе широко применяется проектный метод. Средства ИКТ являются наиболее перспективным средством реализации проектной методики обучения. Имеется цикл проектов, участвуя в которых, дети знакомятся друг с другом, обмениваются информацией о себе, о школе, о своих интересах и увлечениях. Это изготовление бэджита, проекты</w:t>
      </w:r>
      <w:r w:rsidRPr="0045558F">
        <w:rPr>
          <w:rFonts w:ascii="Arial" w:eastAsia="Times New Roman" w:hAnsi="Arial" w:cs="Arial"/>
          <w:color w:val="000000"/>
          <w:sz w:val="20"/>
        </w:rPr>
        <w:t> </w:t>
      </w:r>
      <w:r w:rsidRPr="0045558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val="tt-RU"/>
        </w:rPr>
        <w:t>«</w:t>
      </w:r>
      <w:r w:rsidRPr="0045558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Я и мое имя</w:t>
      </w:r>
      <w:r w:rsidRPr="0045558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val="tt-RU"/>
        </w:rPr>
        <w:t>», «</w:t>
      </w:r>
      <w:r w:rsidRPr="0045558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Моя семья</w:t>
      </w:r>
      <w:r w:rsidRPr="0045558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val="tt-RU"/>
        </w:rPr>
        <w:t>»,</w:t>
      </w:r>
      <w:r w:rsidRPr="0045558F">
        <w:rPr>
          <w:rFonts w:ascii="Arial" w:eastAsia="Times New Roman" w:hAnsi="Arial" w:cs="Arial"/>
          <w:color w:val="000000"/>
          <w:sz w:val="20"/>
          <w:lang w:val="tt-RU"/>
        </w:rPr>
        <w:t> </w:t>
      </w:r>
      <w:r w:rsidRPr="0045558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современное издание Азбука и многое другое. Родители должны всячески стимулировать детей к этой работе.</w:t>
      </w:r>
    </w:p>
    <w:p w:rsidR="0045558F" w:rsidRPr="0045558F" w:rsidRDefault="0045558F" w:rsidP="0045558F">
      <w:pPr>
        <w:shd w:val="clear" w:color="auto" w:fill="F6F6F6"/>
        <w:spacing w:after="0" w:line="295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45558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Интегрированный подход к обучению, применимый при создании нового стандарта, предлагает активное использование знаний, полученных при изучении одного предмета, на уроках по другим предметам. Например, на уроке русского языка идет работа над текстами- описаниями, эта же работа продолжается на уроке окружающего мира, например, в связи с изучением времен года. Результатом этой деятельности становится, например, видеорепортаж, описывающий картины природы, природные явления и т.п.</w:t>
      </w:r>
    </w:p>
    <w:p w:rsidR="0045558F" w:rsidRPr="0045558F" w:rsidRDefault="0045558F" w:rsidP="0045558F">
      <w:pPr>
        <w:shd w:val="clear" w:color="auto" w:fill="F6F6F6"/>
        <w:spacing w:after="0" w:line="295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45558F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</w:rPr>
        <w:t>Традиционные учебники или цифровые ресурсы?</w:t>
      </w:r>
    </w:p>
    <w:p w:rsidR="0045558F" w:rsidRPr="0045558F" w:rsidRDefault="0045558F" w:rsidP="0045558F">
      <w:pPr>
        <w:shd w:val="clear" w:color="auto" w:fill="F6F6F6"/>
        <w:spacing w:after="0" w:line="295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45558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Новый Стандарт поставил задачу разработки новых учебно-методических комплексов, которая решается в настоящее время. Помимо деятельного подхода к содержанию учебного материала авторы должны предусмотреть адекватные современному информационному обществу средства его представления, в том числе и цифровые, которые могут быть представлены как на дисках, так и Интернете.</w:t>
      </w:r>
    </w:p>
    <w:p w:rsidR="0045558F" w:rsidRPr="0045558F" w:rsidRDefault="0045558F" w:rsidP="0045558F">
      <w:pPr>
        <w:shd w:val="clear" w:color="auto" w:fill="F6F6F6"/>
        <w:spacing w:after="0" w:line="295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45558F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</w:rPr>
        <w:t>Какой должна быть материальная образовательная среда начальной школы?</w:t>
      </w:r>
    </w:p>
    <w:p w:rsidR="0045558F" w:rsidRPr="0045558F" w:rsidRDefault="0045558F" w:rsidP="0045558F">
      <w:pPr>
        <w:shd w:val="clear" w:color="auto" w:fill="F6F6F6"/>
        <w:spacing w:after="0" w:line="295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45558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 xml:space="preserve">Основная масса детей, поступающих в начальную школу – шестилетки, ведущей деятельностью для которых является игра. Ребенок, не прошедший предварительной муштры в системе </w:t>
      </w:r>
      <w:r w:rsidRPr="0045558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lastRenderedPageBreak/>
        <w:t>дошкольной подготовки приходит в первый класс с несформированными механизмами учебной деятельности, хотя его психофизическое развитие уже позволяет приступить к его целенаправленному и постепенному формированию. Сложность ситуации состоит в том, что организационная учебная деятельность у каждого учащегося формируется индивидуально, это процесс занимает разное количество времени и проходит с разной интенсивностью. Шестилетнему ребенку свойственна активная игра, через игру он реализует свои потребности в движении, общении, присваивает новые знания и виды деятельности. Поэтому среда образовательного учреждения должна быть насыщена средствами, побуждающими ребенка к игровой деятельности и позволяющими решать в ходе игры образовательные задачи. Например, классная комната первоклассников должна непременно содержать не только традиционное учебное, но и игровое пространство, школьные реакции и спортивные залы предоставлять возможность для двигательной активности. Учебное пространство должно быть насыщено дидактическими и цифровым оборудованием, позволяющим организовать разные виды образовательной деятельности, работать с детьми фронтально, в парах, в малых и больших группах.</w:t>
      </w:r>
    </w:p>
    <w:p w:rsidR="0045558F" w:rsidRPr="0045558F" w:rsidRDefault="0045558F" w:rsidP="0045558F">
      <w:pPr>
        <w:shd w:val="clear" w:color="auto" w:fill="F6F6F6"/>
        <w:spacing w:after="0" w:line="295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45558F">
        <w:rPr>
          <w:rFonts w:ascii="Arial" w:eastAsia="Times New Roman" w:hAnsi="Arial" w:cs="Arial"/>
          <w:b/>
          <w:bCs/>
          <w:color w:val="000000"/>
          <w:sz w:val="20"/>
          <w:szCs w:val="20"/>
          <w:bdr w:val="none" w:sz="0" w:space="0" w:color="auto" w:frame="1"/>
        </w:rPr>
        <w:t>Что такое внеурочная деятельность, каковы ее особенности?</w:t>
      </w:r>
    </w:p>
    <w:p w:rsidR="0045558F" w:rsidRPr="0045558F" w:rsidRDefault="0045558F" w:rsidP="0045558F">
      <w:pPr>
        <w:shd w:val="clear" w:color="auto" w:fill="F6F6F6"/>
        <w:spacing w:after="0" w:line="295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45558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-</w:t>
      </w:r>
      <w:r w:rsidRPr="0045558F">
        <w:rPr>
          <w:rFonts w:ascii="Arial" w:eastAsia="Times New Roman" w:hAnsi="Arial" w:cs="Arial"/>
          <w:color w:val="000000"/>
          <w:sz w:val="20"/>
        </w:rPr>
        <w:t> </w:t>
      </w:r>
      <w:r w:rsidRPr="0045558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Стандарт предлагает реализацию в образовательном учреждении как урочной, так и внеурочной деятельности. Внеурочная деятельность организуется по направлениям развития личности.</w:t>
      </w:r>
    </w:p>
    <w:p w:rsidR="0045558F" w:rsidRPr="0045558F" w:rsidRDefault="0045558F" w:rsidP="0045558F">
      <w:pPr>
        <w:shd w:val="clear" w:color="auto" w:fill="F6F6F6"/>
        <w:spacing w:after="0" w:line="295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45558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Содержание занятий должно формироваться с учетом пожеланий обучающихся и их родителей .</w:t>
      </w:r>
    </w:p>
    <w:p w:rsidR="0045558F" w:rsidRPr="0045558F" w:rsidRDefault="0045558F" w:rsidP="0045558F">
      <w:pPr>
        <w:shd w:val="clear" w:color="auto" w:fill="F6F6F6"/>
        <w:spacing w:after="0" w:line="295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45558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Во внеурочную деятельность могут входить: выполнение домашних заданий, индивидуальные занятия с детьми, требующими психолого-педагогической и коррекционной поддержки, индивидуальные и групповые консультации для детей различных категорий экскурсий, кружки, секции, круглые столы, конференции, диспуты, школьные научные общества, олимпиады, соревнования, поисковые и научные исследования и т.д.</w:t>
      </w:r>
    </w:p>
    <w:p w:rsidR="0045558F" w:rsidRPr="0045558F" w:rsidRDefault="0045558F" w:rsidP="0045558F">
      <w:pPr>
        <w:shd w:val="clear" w:color="auto" w:fill="F6F6F6"/>
        <w:spacing w:after="0" w:line="295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45558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Время, отведенное на внеурочную деятельность не входит в предельно допустимую нагрузку обучающихся. Чередование урочной и внеурочной деятельности определяется образовательным учреждением и согласуется с родителями обучающихся.</w:t>
      </w:r>
    </w:p>
    <w:p w:rsidR="0045558F" w:rsidRPr="0045558F" w:rsidRDefault="0045558F" w:rsidP="0045558F">
      <w:pPr>
        <w:shd w:val="clear" w:color="auto" w:fill="F6F6F6"/>
        <w:spacing w:after="0" w:line="295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45558F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      </w:t>
      </w:r>
    </w:p>
    <w:p w:rsidR="007A2179" w:rsidRDefault="007A2179"/>
    <w:sectPr w:rsidR="007A21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defaultTabStop w:val="708"/>
  <w:characterSpacingControl w:val="doNotCompress"/>
  <w:compat>
    <w:useFELayout/>
  </w:compat>
  <w:rsids>
    <w:rsidRoot w:val="0045558F"/>
    <w:rsid w:val="0045558F"/>
    <w:rsid w:val="007A21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5558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558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4555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45558F"/>
  </w:style>
  <w:style w:type="character" w:styleId="a4">
    <w:name w:val="Hyperlink"/>
    <w:basedOn w:val="a0"/>
    <w:uiPriority w:val="99"/>
    <w:semiHidden/>
    <w:unhideWhenUsed/>
    <w:rsid w:val="0045558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072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edu.ru/dbmon/mo/Data/d_09/m373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1341</Words>
  <Characters>7647</Characters>
  <Application>Microsoft Office Word</Application>
  <DocSecurity>0</DocSecurity>
  <Lines>63</Lines>
  <Paragraphs>17</Paragraphs>
  <ScaleCrop>false</ScaleCrop>
  <Company/>
  <LinksUpToDate>false</LinksUpToDate>
  <CharactersWithSpaces>8971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Мухаметова В</dc:creator>
  <cp:keywords/>
  <dc:description/>
  <cp:lastModifiedBy>Мухаметова В</cp:lastModifiedBy>
  <cp:revision>3</cp:revision>
  <dcterms:created xsi:type="dcterms:W3CDTF">2017-10-25T06:37:00Z</dcterms:created>
  <dcterms:modified xsi:type="dcterms:W3CDTF">2017-10-25T06:37:00Z</dcterms:modified>
</cp:coreProperties>
</file>